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Функциональная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20:31 МСК · База обновлена: 27.08.2026, 20:29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КОРНЕЛЬСКИЙ ВОЛЬТАЖНЫЙ ИНДЕКС (RAVL + SV3) СВИДЕТЕЛЬСТВУЕТ О ГИПЕРТРОФИИ ЛЕВОГО ЖЕЛУДОЧКА У МУЖЧИН ПРИ ЗНАЧЕНИИ БОЛЬШЕ (В ММ)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ИМПЛАНТИРУЕМЫЕ ПРИБОРЫ ДЛЯ ДЛИТЕЛЬНОЙ ЭКГ РЕГИСТРАЦИИ (ПЕТЛЕВЫЕ РЕГИСТРАТОРЫ) СПОСОБНЫ ПРОВОДИТЬ ЗАПИСЬ РИТМА СЕРДЦА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2 - 12 месяцев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РЕТИКУЛЯРНЫЕ ВАРИКОЗНЫЕ ВЕНЫ ПРЕДСТАВЛЯЮТ СОБОЙ РАСШИРЕННЫЕ ИЗВИТЫЕ ПОДКОЖНЫЕ ВЕНЫ ДИАМЕТРОМ (В МИЛЛИМЕТРАХ)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ДОСТОВЕРНЫМ КРИТЕРИЕМ ИШЕМИИ МИОКАРДА ПРИ ВЫПОЛНЕНИИ ВЕЛОЭРГОМЕТРИЧЕСКОЙ ПРОБЫ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инверсия зубца Т на 2 ступени нагрузочной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депрессия сегмента ST на 2 мм и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элевация на электрокардиограмме сегмента ST на 0,5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снижение точки «j» более, чем на 2 мм на электрокардиограмме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депрессия сегмента ST на 2 мм и более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ИНФОРМАЦИЮ, СОСТАВЛЯЮЩУЮ ВРАЧЕБНУЮ ТАЙНУ, БЕЗ СОГЛАСИЯ ГРАЖДАНИНА ПРЕДОСТАВЛЯЮТ ПО ЗАПРОСУ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военных комиссариатов в целях проведения военно-врачебной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образовательных организаций в целях использования в учебном процессе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адвокатских коллегий в целях защиты прав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научных организаций в целях проведения научных исследований и опубликования их результатов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военных комиссариатов в целях проведения военно-врачебной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ОТНОШЕНИЕ ШИРИНЫ АОРТАЛЬНОЙ РЕГУРГИТАЦИИ ТЯЖЕЛОЙ СТЕПЕНИ, ≥ III СТЕПЕНИ, К ДИАМЕТРУ ВЫВОДНОГО ТРАКТА ЛЕВОГО ЖЕЛУДОЧКА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65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менее 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36-64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более 65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ЭЛЕКТРОКАРДИОГРАММА ПРЕДСТАВЛЯЕТ СОБОЙ ЗАПИСЬ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функциональных шумов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электрических потенциалов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ультразвуковых волн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тонов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электрических потенциалов сердца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ХАРАКТЕРНЫМ ЭКГ-ПРИЗНАКАМ ГИПЕРТРОФИИ МИОКАРДА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глубокие зубцы 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горизонтальную депрессию S-T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зубцы QS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депрессию S-T выпуклостью кверху и несимметричный зубец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депрессию S-T выпуклостью кверху и несимметричный зубец 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ВОЗНИКНОВЕНИЯ ПАРОКСИЗМАЛЬНОЙ РЕЦИПРОКНОЙ АТРИО-ВЕНТРИКУЛЯРНОЙ УЗЛОВОЙ ТАХИКАРДИИ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аберратное проведение на желудочки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автоматизма клеток проводящей системы сердца – эктопических центров II и III порядка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условий для циркуляции импульса в АВ-узле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автоматической активности АВ-соединения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наличие условий для циркуляции импульса в АВ-узле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ПРИЧИНОЙ РАЗВИТИЯ СИНДРОМА ВЕРХНЕЙ ПОЛОЙ ВЕНЫ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верхушки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варикозное расширение медиальной подкожной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тромбоз подмышечной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тромбоз подключичной вены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опухоль верхушки легкого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Функциональная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